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52EC9" w:rsidRPr="00590787" w:rsidRDefault="00000000" w:rsidP="006B3963">
      <w:pPr>
        <w:rPr>
          <w:color w:val="FF0000"/>
          <w:sz w:val="18"/>
          <w:szCs w:val="18"/>
        </w:rPr>
      </w:pPr>
      <w:bookmarkStart w:id="0" w:name="569-63048_Hizentra_CIDP_Coverage_Appeal_"/>
      <w:bookmarkStart w:id="1" w:name="63049_CIFPCovgApplTmpltLtr_20220324_ltrt"/>
      <w:bookmarkEnd w:id="0"/>
      <w:bookmarkEnd w:id="1"/>
      <w:r w:rsidRPr="00590787">
        <w:rPr>
          <w:color w:val="FF0000"/>
          <w:sz w:val="18"/>
          <w:szCs w:val="18"/>
        </w:rPr>
        <w:t>[Date]</w:t>
      </w:r>
    </w:p>
    <w:p w:rsidR="00E52EC9" w:rsidRPr="006B3963" w:rsidRDefault="00E52EC9" w:rsidP="006B3963">
      <w:pPr>
        <w:rPr>
          <w:sz w:val="18"/>
          <w:szCs w:val="18"/>
        </w:rPr>
      </w:pPr>
    </w:p>
    <w:p w:rsidR="00E52EC9" w:rsidRPr="00590787" w:rsidRDefault="00000000" w:rsidP="006B3963">
      <w:pPr>
        <w:rPr>
          <w:color w:val="FF0000"/>
          <w:sz w:val="18"/>
          <w:szCs w:val="18"/>
        </w:rPr>
      </w:pPr>
      <w:r w:rsidRPr="00590787">
        <w:rPr>
          <w:color w:val="FF0000"/>
          <w:sz w:val="18"/>
          <w:szCs w:val="18"/>
        </w:rPr>
        <w:t>[Payor Name]</w:t>
      </w:r>
    </w:p>
    <w:p w:rsidR="00E52EC9" w:rsidRPr="006B3963" w:rsidRDefault="00E52EC9" w:rsidP="006B3963">
      <w:pPr>
        <w:rPr>
          <w:sz w:val="18"/>
          <w:szCs w:val="18"/>
        </w:rPr>
      </w:pPr>
    </w:p>
    <w:p w:rsidR="006B3963" w:rsidRPr="006B3963" w:rsidRDefault="00000000" w:rsidP="006B3963">
      <w:pPr>
        <w:rPr>
          <w:sz w:val="18"/>
          <w:szCs w:val="18"/>
        </w:rPr>
      </w:pPr>
      <w:r w:rsidRPr="006B3963">
        <w:rPr>
          <w:sz w:val="18"/>
          <w:szCs w:val="18"/>
        </w:rPr>
        <w:t xml:space="preserve">ATTN: </w:t>
      </w:r>
      <w:r w:rsidRPr="00590787">
        <w:rPr>
          <w:color w:val="FF0000"/>
          <w:sz w:val="18"/>
          <w:szCs w:val="18"/>
        </w:rPr>
        <w:t>[Contact Name], [Title/Medical Director]</w:t>
      </w:r>
    </w:p>
    <w:p w:rsidR="00E52EC9" w:rsidRPr="00590787" w:rsidRDefault="00000000" w:rsidP="006B3963">
      <w:pPr>
        <w:rPr>
          <w:color w:val="FF0000"/>
          <w:sz w:val="18"/>
          <w:szCs w:val="18"/>
        </w:rPr>
      </w:pPr>
      <w:r w:rsidRPr="00590787">
        <w:rPr>
          <w:color w:val="FF0000"/>
          <w:sz w:val="18"/>
          <w:szCs w:val="18"/>
        </w:rPr>
        <w:t>[Payor Name]</w:t>
      </w:r>
    </w:p>
    <w:p w:rsidR="00E52EC9" w:rsidRPr="00590787" w:rsidRDefault="00000000" w:rsidP="006B3963">
      <w:pPr>
        <w:rPr>
          <w:color w:val="FF0000"/>
          <w:sz w:val="18"/>
          <w:szCs w:val="18"/>
        </w:rPr>
      </w:pPr>
      <w:r w:rsidRPr="00590787">
        <w:rPr>
          <w:color w:val="FF0000"/>
          <w:sz w:val="18"/>
          <w:szCs w:val="18"/>
        </w:rPr>
        <w:t>[Payor Address]</w:t>
      </w:r>
    </w:p>
    <w:p w:rsidR="006B3963" w:rsidRPr="00590787" w:rsidRDefault="00000000" w:rsidP="006B3963">
      <w:pPr>
        <w:rPr>
          <w:color w:val="FF0000"/>
          <w:sz w:val="18"/>
          <w:szCs w:val="18"/>
        </w:rPr>
      </w:pPr>
      <w:r w:rsidRPr="00590787">
        <w:rPr>
          <w:color w:val="FF0000"/>
          <w:sz w:val="18"/>
          <w:szCs w:val="18"/>
        </w:rPr>
        <w:t>[Payor City], [Payor State] [Payor ZIP Code]</w:t>
      </w:r>
    </w:p>
    <w:p w:rsidR="00E52EC9" w:rsidRPr="00590787" w:rsidRDefault="00000000" w:rsidP="006B3963">
      <w:pPr>
        <w:rPr>
          <w:color w:val="FF0000"/>
          <w:sz w:val="18"/>
          <w:szCs w:val="18"/>
        </w:rPr>
      </w:pPr>
      <w:r w:rsidRPr="006B3963">
        <w:rPr>
          <w:sz w:val="18"/>
          <w:szCs w:val="18"/>
        </w:rPr>
        <w:t xml:space="preserve">Phone: </w:t>
      </w:r>
      <w:r w:rsidRPr="00590787">
        <w:rPr>
          <w:color w:val="FF0000"/>
          <w:sz w:val="18"/>
          <w:szCs w:val="18"/>
        </w:rPr>
        <w:t>[Payor Phone Number]</w:t>
      </w:r>
    </w:p>
    <w:p w:rsidR="00E52EC9" w:rsidRPr="00590787" w:rsidRDefault="00000000" w:rsidP="006B3963">
      <w:pPr>
        <w:rPr>
          <w:color w:val="FF0000"/>
          <w:sz w:val="18"/>
          <w:szCs w:val="18"/>
        </w:rPr>
      </w:pPr>
      <w:r w:rsidRPr="006B3963">
        <w:rPr>
          <w:sz w:val="18"/>
          <w:szCs w:val="18"/>
        </w:rPr>
        <w:t xml:space="preserve">Fax: </w:t>
      </w:r>
      <w:r w:rsidRPr="00590787">
        <w:rPr>
          <w:color w:val="FF0000"/>
          <w:sz w:val="18"/>
          <w:szCs w:val="18"/>
        </w:rPr>
        <w:t>[Payor Fax Number]</w:t>
      </w:r>
    </w:p>
    <w:p w:rsidR="00E52EC9" w:rsidRPr="006B3963" w:rsidRDefault="00E52EC9" w:rsidP="006B3963">
      <w:pPr>
        <w:rPr>
          <w:sz w:val="18"/>
          <w:szCs w:val="18"/>
        </w:rPr>
      </w:pPr>
    </w:p>
    <w:p w:rsidR="00E52EC9" w:rsidRPr="00590787" w:rsidRDefault="00000000" w:rsidP="006B3963">
      <w:pPr>
        <w:rPr>
          <w:color w:val="FF0000"/>
          <w:sz w:val="18"/>
          <w:szCs w:val="18"/>
        </w:rPr>
      </w:pPr>
      <w:r w:rsidRPr="006B3963">
        <w:rPr>
          <w:sz w:val="18"/>
          <w:szCs w:val="18"/>
        </w:rPr>
        <w:t xml:space="preserve">RE: Appeal for Denial of </w:t>
      </w:r>
      <w:r w:rsidRPr="00590787">
        <w:rPr>
          <w:color w:val="FF0000"/>
          <w:sz w:val="18"/>
          <w:szCs w:val="18"/>
        </w:rPr>
        <w:t>[Product Name]</w:t>
      </w:r>
    </w:p>
    <w:p w:rsidR="006B3963" w:rsidRPr="006B3963" w:rsidRDefault="00000000" w:rsidP="00590787">
      <w:pPr>
        <w:ind w:left="540"/>
        <w:rPr>
          <w:sz w:val="18"/>
          <w:szCs w:val="18"/>
        </w:rPr>
      </w:pPr>
      <w:r w:rsidRPr="006B3963">
        <w:rPr>
          <w:sz w:val="18"/>
          <w:szCs w:val="18"/>
        </w:rPr>
        <w:t xml:space="preserve">Patient: </w:t>
      </w:r>
      <w:r w:rsidRPr="00590787">
        <w:rPr>
          <w:color w:val="FF0000"/>
          <w:sz w:val="18"/>
          <w:szCs w:val="18"/>
        </w:rPr>
        <w:t xml:space="preserve">[Patient First Name] </w:t>
      </w:r>
      <w:r w:rsidRPr="006B3963">
        <w:rPr>
          <w:sz w:val="18"/>
          <w:szCs w:val="18"/>
        </w:rPr>
        <w:t xml:space="preserve">and </w:t>
      </w:r>
      <w:r w:rsidRPr="00590787">
        <w:rPr>
          <w:color w:val="FF0000"/>
          <w:sz w:val="18"/>
          <w:szCs w:val="18"/>
        </w:rPr>
        <w:t>[Patient Last Name]</w:t>
      </w:r>
    </w:p>
    <w:p w:rsidR="00E52EC9" w:rsidRPr="00590787" w:rsidRDefault="00000000" w:rsidP="00590787">
      <w:pPr>
        <w:ind w:left="540"/>
        <w:rPr>
          <w:color w:val="FF0000"/>
          <w:sz w:val="18"/>
          <w:szCs w:val="18"/>
        </w:rPr>
      </w:pPr>
      <w:r w:rsidRPr="006B3963">
        <w:rPr>
          <w:sz w:val="18"/>
          <w:szCs w:val="18"/>
        </w:rPr>
        <w:t xml:space="preserve">Date of Birth: </w:t>
      </w:r>
      <w:r w:rsidRPr="00590787">
        <w:rPr>
          <w:color w:val="FF0000"/>
          <w:sz w:val="18"/>
          <w:szCs w:val="18"/>
        </w:rPr>
        <w:t>[DOB]</w:t>
      </w:r>
    </w:p>
    <w:p w:rsidR="00E52EC9" w:rsidRPr="00590787" w:rsidRDefault="00000000" w:rsidP="00590787">
      <w:pPr>
        <w:ind w:left="540"/>
        <w:rPr>
          <w:color w:val="FF0000"/>
          <w:sz w:val="18"/>
          <w:szCs w:val="18"/>
        </w:rPr>
      </w:pPr>
      <w:r w:rsidRPr="006B3963">
        <w:rPr>
          <w:sz w:val="18"/>
          <w:szCs w:val="18"/>
        </w:rPr>
        <w:t xml:space="preserve">Member ID: </w:t>
      </w:r>
      <w:r w:rsidRPr="00590787">
        <w:rPr>
          <w:color w:val="FF0000"/>
          <w:sz w:val="18"/>
          <w:szCs w:val="18"/>
        </w:rPr>
        <w:t>[Insurance ID #]</w:t>
      </w:r>
    </w:p>
    <w:p w:rsidR="006B3963" w:rsidRPr="00590787" w:rsidRDefault="00000000" w:rsidP="00590787">
      <w:pPr>
        <w:ind w:left="540"/>
        <w:rPr>
          <w:color w:val="FF0000"/>
          <w:sz w:val="18"/>
          <w:szCs w:val="18"/>
        </w:rPr>
      </w:pPr>
      <w:r w:rsidRPr="006B3963">
        <w:rPr>
          <w:sz w:val="18"/>
          <w:szCs w:val="18"/>
        </w:rPr>
        <w:t xml:space="preserve">Member Group Number: </w:t>
      </w:r>
      <w:r w:rsidRPr="00590787">
        <w:rPr>
          <w:color w:val="FF0000"/>
          <w:sz w:val="18"/>
          <w:szCs w:val="18"/>
        </w:rPr>
        <w:t>[Insurance Group #]</w:t>
      </w:r>
    </w:p>
    <w:p w:rsidR="00E52EC9" w:rsidRPr="00590787" w:rsidRDefault="00000000" w:rsidP="00590787">
      <w:pPr>
        <w:ind w:left="540"/>
        <w:rPr>
          <w:color w:val="FF0000"/>
          <w:sz w:val="18"/>
          <w:szCs w:val="18"/>
        </w:rPr>
      </w:pPr>
      <w:r w:rsidRPr="006B3963">
        <w:rPr>
          <w:sz w:val="18"/>
          <w:szCs w:val="18"/>
        </w:rPr>
        <w:t xml:space="preserve">Case ID Number: </w:t>
      </w:r>
      <w:r w:rsidRPr="00590787">
        <w:rPr>
          <w:color w:val="FF0000"/>
          <w:sz w:val="18"/>
          <w:szCs w:val="18"/>
        </w:rPr>
        <w:t>[Case ID]</w:t>
      </w:r>
    </w:p>
    <w:p w:rsidR="00E52EC9" w:rsidRDefault="00E52EC9" w:rsidP="006B3963">
      <w:pPr>
        <w:rPr>
          <w:sz w:val="18"/>
          <w:szCs w:val="18"/>
        </w:rPr>
      </w:pPr>
    </w:p>
    <w:p w:rsidR="00D428A7" w:rsidRPr="006B3963" w:rsidRDefault="00D428A7" w:rsidP="006B3963">
      <w:pPr>
        <w:rPr>
          <w:sz w:val="18"/>
          <w:szCs w:val="18"/>
        </w:rPr>
      </w:pPr>
    </w:p>
    <w:p w:rsidR="00E52EC9" w:rsidRPr="006B3963" w:rsidRDefault="00000000" w:rsidP="006B3963">
      <w:pPr>
        <w:rPr>
          <w:sz w:val="18"/>
          <w:szCs w:val="18"/>
        </w:rPr>
      </w:pPr>
      <w:r w:rsidRPr="006B3963">
        <w:rPr>
          <w:sz w:val="18"/>
          <w:szCs w:val="18"/>
        </w:rPr>
        <w:t xml:space="preserve">Dear </w:t>
      </w:r>
      <w:r w:rsidRPr="00590787">
        <w:rPr>
          <w:color w:val="FF0000"/>
          <w:sz w:val="18"/>
          <w:szCs w:val="18"/>
        </w:rPr>
        <w:t>[Medical Director]</w:t>
      </w:r>
      <w:r w:rsidRPr="006B3963">
        <w:rPr>
          <w:sz w:val="18"/>
          <w:szCs w:val="18"/>
        </w:rPr>
        <w:t>:</w:t>
      </w:r>
    </w:p>
    <w:p w:rsidR="00E52EC9" w:rsidRPr="006B3963" w:rsidRDefault="00E52EC9" w:rsidP="006B3963">
      <w:pPr>
        <w:rPr>
          <w:sz w:val="18"/>
          <w:szCs w:val="18"/>
        </w:rPr>
      </w:pPr>
    </w:p>
    <w:p w:rsidR="00E52EC9" w:rsidRPr="006B3963" w:rsidRDefault="00000000" w:rsidP="006B3963">
      <w:pPr>
        <w:rPr>
          <w:sz w:val="18"/>
          <w:szCs w:val="18"/>
        </w:rPr>
      </w:pPr>
      <w:r w:rsidRPr="006B3963">
        <w:rPr>
          <w:sz w:val="18"/>
          <w:szCs w:val="18"/>
        </w:rPr>
        <w:t xml:space="preserve">I am writing to appeal the denial of coverage for </w:t>
      </w:r>
      <w:r w:rsidRPr="00590787">
        <w:rPr>
          <w:color w:val="FF0000"/>
          <w:sz w:val="18"/>
          <w:szCs w:val="18"/>
        </w:rPr>
        <w:t>[Hizentra</w:t>
      </w:r>
      <w:r w:rsidRPr="00590787">
        <w:rPr>
          <w:color w:val="FF0000"/>
          <w:sz w:val="18"/>
          <w:szCs w:val="18"/>
          <w:vertAlign w:val="superscript"/>
        </w:rPr>
        <w:t>®</w:t>
      </w:r>
      <w:r w:rsidRPr="00590787">
        <w:rPr>
          <w:color w:val="FF0000"/>
          <w:sz w:val="18"/>
          <w:szCs w:val="18"/>
        </w:rPr>
        <w:t>, Immune Globulin Subcutaneous (Human), 20% Liquid/</w:t>
      </w:r>
      <w:proofErr w:type="spellStart"/>
      <w:r w:rsidRPr="00590787">
        <w:rPr>
          <w:color w:val="FF0000"/>
          <w:sz w:val="18"/>
          <w:szCs w:val="18"/>
        </w:rPr>
        <w:t>Privigen</w:t>
      </w:r>
      <w:proofErr w:type="spellEnd"/>
      <w:r w:rsidRPr="00590787">
        <w:rPr>
          <w:color w:val="FF0000"/>
          <w:sz w:val="18"/>
          <w:szCs w:val="18"/>
          <w:vertAlign w:val="superscript"/>
        </w:rPr>
        <w:t>®</w:t>
      </w:r>
      <w:r w:rsidRPr="00590787">
        <w:rPr>
          <w:color w:val="FF0000"/>
          <w:sz w:val="18"/>
          <w:szCs w:val="18"/>
        </w:rPr>
        <w:t>, Immune Globulin Intravenous (Human), 10% Liquid] [dosage]</w:t>
      </w:r>
      <w:r w:rsidRPr="006B3963">
        <w:rPr>
          <w:sz w:val="18"/>
          <w:szCs w:val="18"/>
        </w:rPr>
        <w:t xml:space="preserve">, which I have prescribed for my patient </w:t>
      </w:r>
      <w:r w:rsidRPr="00590787">
        <w:rPr>
          <w:color w:val="FF0000"/>
          <w:sz w:val="18"/>
          <w:szCs w:val="18"/>
        </w:rPr>
        <w:t>[Patient First Name] [Patient Last Name]</w:t>
      </w:r>
      <w:r w:rsidRPr="006B3963">
        <w:rPr>
          <w:sz w:val="18"/>
          <w:szCs w:val="18"/>
        </w:rPr>
        <w:t xml:space="preserve">, dated </w:t>
      </w:r>
      <w:r w:rsidRPr="00590787">
        <w:rPr>
          <w:color w:val="FF0000"/>
          <w:sz w:val="18"/>
          <w:szCs w:val="18"/>
        </w:rPr>
        <w:t>[Insert denial date]</w:t>
      </w:r>
      <w:r w:rsidRPr="006B3963">
        <w:rPr>
          <w:sz w:val="18"/>
          <w:szCs w:val="18"/>
        </w:rPr>
        <w:t xml:space="preserve">. </w:t>
      </w:r>
      <w:r w:rsidRPr="00590787">
        <w:rPr>
          <w:color w:val="FF0000"/>
          <w:sz w:val="18"/>
          <w:szCs w:val="18"/>
        </w:rPr>
        <w:t>[Hizentra is FDA-approved for maintenance therapy in adults with Chronic Inflammatory Demyelinating Polyneuropathy (CIDP</w:t>
      </w:r>
      <w:proofErr w:type="gramStart"/>
      <w:r w:rsidRPr="00590787">
        <w:rPr>
          <w:color w:val="FF0000"/>
          <w:sz w:val="18"/>
          <w:szCs w:val="18"/>
        </w:rPr>
        <w:t>)./</w:t>
      </w:r>
      <w:proofErr w:type="spellStart"/>
      <w:proofErr w:type="gramEnd"/>
      <w:r w:rsidRPr="00590787">
        <w:rPr>
          <w:color w:val="FF0000"/>
          <w:sz w:val="18"/>
          <w:szCs w:val="18"/>
        </w:rPr>
        <w:t>Privigen</w:t>
      </w:r>
      <w:proofErr w:type="spellEnd"/>
      <w:r w:rsidRPr="00590787">
        <w:rPr>
          <w:color w:val="FF0000"/>
          <w:sz w:val="18"/>
          <w:szCs w:val="18"/>
        </w:rPr>
        <w:t xml:space="preserve"> is FDA- approved for the treatment of Chronic Inflammatory Demyelinating Polyneuropathy (CIDP) in adults.]</w:t>
      </w:r>
    </w:p>
    <w:p w:rsidR="00E52EC9" w:rsidRPr="006B3963" w:rsidRDefault="00E52EC9" w:rsidP="006B3963">
      <w:pPr>
        <w:rPr>
          <w:sz w:val="18"/>
          <w:szCs w:val="18"/>
        </w:rPr>
      </w:pPr>
    </w:p>
    <w:p w:rsidR="00E52EC9" w:rsidRPr="006B3963" w:rsidRDefault="00000000" w:rsidP="006B3963">
      <w:pPr>
        <w:rPr>
          <w:sz w:val="18"/>
          <w:szCs w:val="18"/>
        </w:rPr>
      </w:pPr>
      <w:r w:rsidRPr="006B3963">
        <w:rPr>
          <w:sz w:val="18"/>
          <w:szCs w:val="18"/>
        </w:rPr>
        <w:t xml:space="preserve">Your reason(s) for the denial is/are: </w:t>
      </w:r>
      <w:r w:rsidRPr="00590787">
        <w:rPr>
          <w:color w:val="FF0000"/>
          <w:sz w:val="18"/>
          <w:szCs w:val="18"/>
        </w:rPr>
        <w:t>[insert denial reasons as specifically stated from the payor]</w:t>
      </w:r>
    </w:p>
    <w:p w:rsidR="00E52EC9" w:rsidRPr="00590787" w:rsidRDefault="00000000" w:rsidP="006B3963">
      <w:pPr>
        <w:pStyle w:val="ListParagraph"/>
        <w:numPr>
          <w:ilvl w:val="0"/>
          <w:numId w:val="2"/>
        </w:numPr>
        <w:rPr>
          <w:color w:val="FF0000"/>
          <w:sz w:val="18"/>
          <w:szCs w:val="18"/>
        </w:rPr>
      </w:pPr>
      <w:r w:rsidRPr="00590787">
        <w:rPr>
          <w:color w:val="FF0000"/>
          <w:sz w:val="18"/>
          <w:szCs w:val="18"/>
        </w:rPr>
        <w:t>[Denial Reasons]</w:t>
      </w:r>
    </w:p>
    <w:p w:rsidR="00590787" w:rsidRPr="00590787" w:rsidRDefault="00590787" w:rsidP="006B3963">
      <w:pPr>
        <w:pStyle w:val="ListParagraph"/>
        <w:numPr>
          <w:ilvl w:val="0"/>
          <w:numId w:val="2"/>
        </w:numPr>
        <w:rPr>
          <w:sz w:val="18"/>
          <w:szCs w:val="18"/>
        </w:rPr>
      </w:pPr>
    </w:p>
    <w:p w:rsidR="00E52EC9" w:rsidRPr="006B3963" w:rsidRDefault="00E52EC9" w:rsidP="006B3963">
      <w:pPr>
        <w:rPr>
          <w:sz w:val="18"/>
          <w:szCs w:val="18"/>
        </w:rPr>
      </w:pPr>
    </w:p>
    <w:p w:rsidR="00E52EC9" w:rsidRPr="00590787" w:rsidRDefault="00000000" w:rsidP="006B3963">
      <w:pPr>
        <w:rPr>
          <w:color w:val="FF0000"/>
          <w:sz w:val="18"/>
          <w:szCs w:val="18"/>
        </w:rPr>
      </w:pPr>
      <w:r w:rsidRPr="006B3963">
        <w:rPr>
          <w:sz w:val="18"/>
          <w:szCs w:val="18"/>
        </w:rPr>
        <w:t xml:space="preserve">I disagree with this decision and ask that the denial be reversed for the following reasons: </w:t>
      </w:r>
      <w:r w:rsidRPr="00590787">
        <w:rPr>
          <w:color w:val="FF0000"/>
          <w:sz w:val="18"/>
          <w:szCs w:val="18"/>
        </w:rPr>
        <w:t>[include &amp; attach supporting documentation]</w:t>
      </w:r>
    </w:p>
    <w:p w:rsidR="00E52EC9" w:rsidRPr="006B3963" w:rsidRDefault="00E52EC9" w:rsidP="006B3963">
      <w:pPr>
        <w:rPr>
          <w:sz w:val="18"/>
          <w:szCs w:val="18"/>
        </w:rPr>
      </w:pPr>
    </w:p>
    <w:p w:rsidR="00E52EC9" w:rsidRPr="00590787" w:rsidRDefault="00000000" w:rsidP="00590787">
      <w:pPr>
        <w:pStyle w:val="ListParagraph"/>
        <w:numPr>
          <w:ilvl w:val="0"/>
          <w:numId w:val="3"/>
        </w:numPr>
        <w:rPr>
          <w:color w:val="FF0000"/>
          <w:sz w:val="18"/>
          <w:szCs w:val="18"/>
        </w:rPr>
      </w:pPr>
      <w:r w:rsidRPr="00590787">
        <w:rPr>
          <w:color w:val="FF0000"/>
          <w:sz w:val="18"/>
          <w:szCs w:val="18"/>
        </w:rPr>
        <w:t>[List each denial reason above with patient details to counter]</w:t>
      </w:r>
    </w:p>
    <w:p w:rsidR="00E52EC9" w:rsidRPr="006B3963" w:rsidRDefault="00E52EC9" w:rsidP="006B3963">
      <w:pPr>
        <w:rPr>
          <w:sz w:val="18"/>
          <w:szCs w:val="18"/>
        </w:rPr>
      </w:pPr>
    </w:p>
    <w:p w:rsidR="00E52EC9" w:rsidRDefault="00000000" w:rsidP="006B3963">
      <w:pPr>
        <w:rPr>
          <w:sz w:val="18"/>
          <w:szCs w:val="18"/>
        </w:rPr>
      </w:pPr>
      <w:r w:rsidRPr="006B3963">
        <w:rPr>
          <w:sz w:val="18"/>
          <w:szCs w:val="18"/>
        </w:rPr>
        <w:t xml:space="preserve">In addition, in the 2021 update of the Clinical Guideline for CIDP, the European Academy of Neurology and Peripheral Nerve Society strongly recommend IVIg for the treatment of CIDP. </w:t>
      </w:r>
      <w:r w:rsidR="006B3963" w:rsidRPr="006B3963">
        <w:rPr>
          <w:sz w:val="18"/>
          <w:szCs w:val="18"/>
        </w:rPr>
        <w:t>T</w:t>
      </w:r>
      <w:r w:rsidRPr="006B3963">
        <w:rPr>
          <w:sz w:val="18"/>
          <w:szCs w:val="18"/>
        </w:rPr>
        <w:t>he Guideline</w:t>
      </w:r>
      <w:r w:rsidR="006B3963" w:rsidRPr="006B3963">
        <w:rPr>
          <w:sz w:val="18"/>
          <w:szCs w:val="18"/>
        </w:rPr>
        <w:t xml:space="preserve"> also</w:t>
      </w:r>
      <w:r w:rsidRPr="006B3963">
        <w:rPr>
          <w:sz w:val="18"/>
          <w:szCs w:val="18"/>
        </w:rPr>
        <w:t xml:space="preserve"> strongly recommends SCIg for CIDP maintenance therapy. While the Guideline does not recommend a preference between IVIg or SCIg for CIDP maintenance, it does support patient preference.</w:t>
      </w:r>
      <w:r w:rsidRPr="00590787">
        <w:rPr>
          <w:sz w:val="18"/>
          <w:szCs w:val="18"/>
          <w:vertAlign w:val="superscript"/>
        </w:rPr>
        <w:t>1</w:t>
      </w:r>
    </w:p>
    <w:p w:rsidR="00590787" w:rsidRPr="006B3963" w:rsidRDefault="00590787" w:rsidP="006B3963">
      <w:pPr>
        <w:rPr>
          <w:sz w:val="18"/>
          <w:szCs w:val="18"/>
        </w:rPr>
      </w:pPr>
    </w:p>
    <w:p w:rsidR="00E52EC9" w:rsidRPr="006B3963" w:rsidRDefault="00000000" w:rsidP="006B3963">
      <w:pPr>
        <w:rPr>
          <w:sz w:val="18"/>
          <w:szCs w:val="18"/>
        </w:rPr>
      </w:pPr>
      <w:r w:rsidRPr="006B3963">
        <w:rPr>
          <w:sz w:val="18"/>
          <w:szCs w:val="18"/>
        </w:rPr>
        <w:t>PATIENT’S HISTORY AND DIAGNOSIS:</w:t>
      </w:r>
    </w:p>
    <w:p w:rsidR="00E52EC9" w:rsidRPr="006B3963" w:rsidRDefault="00E52EC9" w:rsidP="006B3963">
      <w:pPr>
        <w:rPr>
          <w:sz w:val="18"/>
          <w:szCs w:val="18"/>
        </w:rPr>
      </w:pPr>
    </w:p>
    <w:p w:rsidR="00E52EC9" w:rsidRDefault="00000000" w:rsidP="00590787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0590787">
        <w:rPr>
          <w:color w:val="FF0000"/>
          <w:sz w:val="18"/>
          <w:szCs w:val="18"/>
        </w:rPr>
        <w:t xml:space="preserve">[Patient Name] </w:t>
      </w:r>
      <w:r w:rsidRPr="00590787">
        <w:rPr>
          <w:sz w:val="18"/>
          <w:szCs w:val="18"/>
        </w:rPr>
        <w:t xml:space="preserve">was diagnosed with </w:t>
      </w:r>
      <w:r w:rsidRPr="00590787">
        <w:rPr>
          <w:color w:val="FF0000"/>
          <w:sz w:val="18"/>
          <w:szCs w:val="18"/>
        </w:rPr>
        <w:t xml:space="preserve">[fill in CIDP] </w:t>
      </w:r>
      <w:r w:rsidRPr="00590787">
        <w:rPr>
          <w:sz w:val="18"/>
          <w:szCs w:val="18"/>
        </w:rPr>
        <w:t xml:space="preserve">on </w:t>
      </w:r>
      <w:r w:rsidRPr="00590787">
        <w:rPr>
          <w:color w:val="FF0000"/>
          <w:sz w:val="18"/>
          <w:szCs w:val="18"/>
        </w:rPr>
        <w:t>[insert date]</w:t>
      </w:r>
      <w:r w:rsidRPr="00590787">
        <w:rPr>
          <w:sz w:val="18"/>
          <w:szCs w:val="18"/>
        </w:rPr>
        <w:t xml:space="preserve">, which has resulted in </w:t>
      </w:r>
      <w:r w:rsidRPr="00590787">
        <w:rPr>
          <w:color w:val="FF0000"/>
          <w:sz w:val="18"/>
          <w:szCs w:val="18"/>
        </w:rPr>
        <w:t>[list serious and/or chronic CIDP symptoms or outcomes, such as a relapse, loss of strength, decreased functional ability]</w:t>
      </w:r>
      <w:r w:rsidRPr="00590787">
        <w:rPr>
          <w:sz w:val="18"/>
          <w:szCs w:val="18"/>
        </w:rPr>
        <w:t>.</w:t>
      </w:r>
    </w:p>
    <w:p w:rsidR="00590787" w:rsidRPr="00590787" w:rsidRDefault="00590787" w:rsidP="00590787">
      <w:pPr>
        <w:rPr>
          <w:sz w:val="18"/>
          <w:szCs w:val="18"/>
        </w:rPr>
      </w:pPr>
    </w:p>
    <w:p w:rsidR="00590787" w:rsidRPr="00590787" w:rsidRDefault="00000000" w:rsidP="00590787">
      <w:pPr>
        <w:pStyle w:val="ListParagraph"/>
        <w:numPr>
          <w:ilvl w:val="0"/>
          <w:numId w:val="3"/>
        </w:numPr>
        <w:rPr>
          <w:color w:val="FF0000"/>
          <w:sz w:val="18"/>
          <w:szCs w:val="18"/>
        </w:rPr>
      </w:pPr>
      <w:r w:rsidRPr="00590787">
        <w:rPr>
          <w:color w:val="FF0000"/>
          <w:sz w:val="18"/>
          <w:szCs w:val="18"/>
        </w:rPr>
        <w:t>[Lab results and dates (Be sure to attach referenced test results.)]</w:t>
      </w:r>
    </w:p>
    <w:p w:rsidR="00590787" w:rsidRDefault="00590787" w:rsidP="006B3963">
      <w:pPr>
        <w:rPr>
          <w:sz w:val="18"/>
          <w:szCs w:val="18"/>
        </w:rPr>
      </w:pPr>
    </w:p>
    <w:p w:rsidR="00E52EC9" w:rsidRPr="006B3963" w:rsidRDefault="00000000" w:rsidP="006B3963">
      <w:pPr>
        <w:rPr>
          <w:sz w:val="18"/>
          <w:szCs w:val="18"/>
        </w:rPr>
      </w:pPr>
      <w:r w:rsidRPr="006B3963">
        <w:rPr>
          <w:sz w:val="18"/>
          <w:szCs w:val="18"/>
        </w:rPr>
        <w:t>TREATMENT RATIONALE:</w:t>
      </w:r>
    </w:p>
    <w:p w:rsidR="00590787" w:rsidRDefault="00590787" w:rsidP="006B3963">
      <w:pPr>
        <w:rPr>
          <w:sz w:val="18"/>
          <w:szCs w:val="18"/>
        </w:rPr>
      </w:pPr>
    </w:p>
    <w:p w:rsidR="00E52EC9" w:rsidRDefault="00000000" w:rsidP="00590787">
      <w:pPr>
        <w:pStyle w:val="ListParagraph"/>
        <w:numPr>
          <w:ilvl w:val="0"/>
          <w:numId w:val="4"/>
        </w:numPr>
        <w:rPr>
          <w:sz w:val="18"/>
          <w:szCs w:val="18"/>
        </w:rPr>
      </w:pPr>
      <w:r w:rsidRPr="00590787">
        <w:rPr>
          <w:color w:val="FF0000"/>
          <w:sz w:val="18"/>
          <w:szCs w:val="18"/>
        </w:rPr>
        <w:t xml:space="preserve">[Patient Name] </w:t>
      </w:r>
      <w:r w:rsidRPr="00590787">
        <w:rPr>
          <w:sz w:val="18"/>
          <w:szCs w:val="18"/>
        </w:rPr>
        <w:t>has been unable to avoid relapse of CIDP condition, evidenced by loss of strength and functional ability.</w:t>
      </w:r>
    </w:p>
    <w:p w:rsidR="00590787" w:rsidRPr="00590787" w:rsidRDefault="00590787" w:rsidP="00590787">
      <w:pPr>
        <w:rPr>
          <w:sz w:val="18"/>
          <w:szCs w:val="18"/>
        </w:rPr>
      </w:pPr>
    </w:p>
    <w:p w:rsidR="00E52EC9" w:rsidRPr="00D428A7" w:rsidRDefault="00000000" w:rsidP="006B3963">
      <w:pPr>
        <w:pStyle w:val="ListParagraph"/>
        <w:numPr>
          <w:ilvl w:val="0"/>
          <w:numId w:val="4"/>
        </w:numPr>
        <w:rPr>
          <w:sz w:val="18"/>
          <w:szCs w:val="18"/>
        </w:rPr>
        <w:sectPr w:rsidR="00E52EC9" w:rsidRPr="00D428A7" w:rsidSect="00F5286E">
          <w:headerReference w:type="default" r:id="rId7"/>
          <w:footerReference w:type="default" r:id="rId8"/>
          <w:type w:val="continuous"/>
          <w:pgSz w:w="12240" w:h="15840"/>
          <w:pgMar w:top="1440" w:right="1440" w:bottom="1440" w:left="1440" w:header="720" w:footer="691" w:gutter="0"/>
          <w:pgNumType w:start="1"/>
          <w:cols w:space="720"/>
        </w:sectPr>
      </w:pPr>
      <w:r w:rsidRPr="00590787">
        <w:rPr>
          <w:color w:val="FF0000"/>
          <w:sz w:val="18"/>
          <w:szCs w:val="18"/>
        </w:rPr>
        <w:t xml:space="preserve">[Include information on lack of response and/or tolerability.] </w:t>
      </w:r>
      <w:r w:rsidRPr="00590787">
        <w:rPr>
          <w:sz w:val="18"/>
          <w:szCs w:val="18"/>
        </w:rPr>
        <w:t xml:space="preserve">Additionally, </w:t>
      </w:r>
      <w:r w:rsidRPr="00590787">
        <w:rPr>
          <w:color w:val="FF0000"/>
          <w:sz w:val="18"/>
          <w:szCs w:val="18"/>
        </w:rPr>
        <w:t xml:space="preserve">[Patient Name] </w:t>
      </w:r>
      <w:r w:rsidRPr="00590787">
        <w:rPr>
          <w:sz w:val="18"/>
          <w:szCs w:val="18"/>
        </w:rPr>
        <w:t>has undergone evaluations of their condition, including strength and functional ability.</w:t>
      </w:r>
    </w:p>
    <w:p w:rsidR="00E52EC9" w:rsidRPr="00590787" w:rsidRDefault="00000000" w:rsidP="006B3963">
      <w:pPr>
        <w:rPr>
          <w:color w:val="FF0000"/>
          <w:sz w:val="18"/>
          <w:szCs w:val="18"/>
        </w:rPr>
      </w:pPr>
      <w:r w:rsidRPr="006B3963">
        <w:rPr>
          <w:sz w:val="18"/>
          <w:szCs w:val="18"/>
        </w:rPr>
        <w:lastRenderedPageBreak/>
        <w:t xml:space="preserve">Based on the information supplied, I believe </w:t>
      </w:r>
      <w:r w:rsidRPr="00590787">
        <w:rPr>
          <w:color w:val="FF0000"/>
          <w:sz w:val="18"/>
          <w:szCs w:val="18"/>
        </w:rPr>
        <w:t xml:space="preserve">[Product Name] </w:t>
      </w:r>
      <w:r w:rsidRPr="006B3963">
        <w:rPr>
          <w:sz w:val="18"/>
          <w:szCs w:val="18"/>
        </w:rPr>
        <w:t>is warranted, appropriate, and medically necessary for this patient. I appreciate your time in reviewing and respectfully request a reversal of your previous decision to deny coverage. If you have further questions, please do not hesitate to contact me at [</w:t>
      </w:r>
      <w:r w:rsidRPr="00590787">
        <w:rPr>
          <w:color w:val="FF0000"/>
          <w:sz w:val="18"/>
          <w:szCs w:val="18"/>
        </w:rPr>
        <w:t xml:space="preserve">Contact Phone Number] </w:t>
      </w:r>
      <w:r w:rsidRPr="006B3963">
        <w:rPr>
          <w:sz w:val="18"/>
          <w:szCs w:val="18"/>
        </w:rPr>
        <w:t xml:space="preserve">or </w:t>
      </w:r>
      <w:r w:rsidRPr="00590787">
        <w:rPr>
          <w:color w:val="FF0000"/>
          <w:sz w:val="18"/>
          <w:szCs w:val="18"/>
        </w:rPr>
        <w:t>[Contact E-mail Address].</w:t>
      </w:r>
    </w:p>
    <w:p w:rsidR="00590787" w:rsidRDefault="00590787" w:rsidP="006B3963">
      <w:pPr>
        <w:rPr>
          <w:sz w:val="18"/>
          <w:szCs w:val="18"/>
        </w:rPr>
      </w:pPr>
    </w:p>
    <w:p w:rsidR="00D428A7" w:rsidRDefault="00D428A7" w:rsidP="006B3963">
      <w:pPr>
        <w:rPr>
          <w:sz w:val="18"/>
          <w:szCs w:val="18"/>
        </w:rPr>
      </w:pPr>
    </w:p>
    <w:p w:rsidR="00E52EC9" w:rsidRPr="006B3963" w:rsidRDefault="00000000" w:rsidP="006B3963">
      <w:pPr>
        <w:rPr>
          <w:sz w:val="18"/>
          <w:szCs w:val="18"/>
        </w:rPr>
      </w:pPr>
      <w:r w:rsidRPr="006B3963">
        <w:rPr>
          <w:sz w:val="18"/>
          <w:szCs w:val="18"/>
        </w:rPr>
        <w:t>Sincerely,</w:t>
      </w:r>
    </w:p>
    <w:p w:rsidR="00E52EC9" w:rsidRPr="006B3963" w:rsidRDefault="00E52EC9" w:rsidP="006B3963">
      <w:pPr>
        <w:rPr>
          <w:sz w:val="18"/>
          <w:szCs w:val="18"/>
        </w:rPr>
      </w:pPr>
    </w:p>
    <w:p w:rsidR="00E52EC9" w:rsidRPr="006B3963" w:rsidRDefault="00000000" w:rsidP="006B3963">
      <w:pPr>
        <w:rPr>
          <w:sz w:val="18"/>
          <w:szCs w:val="18"/>
        </w:rPr>
      </w:pPr>
      <w:r w:rsidRPr="00590787">
        <w:rPr>
          <w:color w:val="FF0000"/>
          <w:sz w:val="18"/>
          <w:szCs w:val="18"/>
        </w:rPr>
        <w:t>[Signature of Physician &amp; NPI]</w:t>
      </w:r>
    </w:p>
    <w:p w:rsidR="00E52EC9" w:rsidRPr="006B3963" w:rsidRDefault="00E52EC9" w:rsidP="006B3963">
      <w:pPr>
        <w:rPr>
          <w:sz w:val="18"/>
          <w:szCs w:val="18"/>
        </w:rPr>
      </w:pPr>
    </w:p>
    <w:p w:rsidR="00E52EC9" w:rsidRPr="00590787" w:rsidRDefault="00000000" w:rsidP="006B3963">
      <w:pPr>
        <w:rPr>
          <w:color w:val="FF0000"/>
          <w:sz w:val="18"/>
          <w:szCs w:val="18"/>
        </w:rPr>
      </w:pPr>
      <w:r w:rsidRPr="00590787">
        <w:rPr>
          <w:color w:val="FF0000"/>
          <w:sz w:val="18"/>
          <w:szCs w:val="18"/>
        </w:rPr>
        <w:t>[Enclosures: Denial Letter, labs, medical notes, clinical studies if supporting rationale]</w:t>
      </w:r>
    </w:p>
    <w:p w:rsidR="00E52EC9" w:rsidRDefault="00E52EC9" w:rsidP="006B3963">
      <w:pPr>
        <w:rPr>
          <w:sz w:val="18"/>
          <w:szCs w:val="18"/>
        </w:rPr>
      </w:pPr>
    </w:p>
    <w:p w:rsidR="00D428A7" w:rsidRPr="006B3963" w:rsidRDefault="00D428A7" w:rsidP="006B3963">
      <w:pPr>
        <w:rPr>
          <w:sz w:val="18"/>
          <w:szCs w:val="18"/>
        </w:rPr>
      </w:pPr>
    </w:p>
    <w:p w:rsidR="00E52EC9" w:rsidRPr="00D428A7" w:rsidRDefault="00000000" w:rsidP="006B3963">
      <w:pPr>
        <w:rPr>
          <w:sz w:val="16"/>
          <w:szCs w:val="16"/>
        </w:rPr>
      </w:pPr>
      <w:r w:rsidRPr="00D428A7">
        <w:rPr>
          <w:b/>
          <w:bCs/>
          <w:sz w:val="16"/>
          <w:szCs w:val="16"/>
        </w:rPr>
        <w:t>Reference: 1.</w:t>
      </w:r>
      <w:r w:rsidRPr="00D428A7">
        <w:rPr>
          <w:sz w:val="16"/>
          <w:szCs w:val="16"/>
        </w:rPr>
        <w:t xml:space="preserve"> Van den Bergh PYK, van </w:t>
      </w:r>
      <w:proofErr w:type="spellStart"/>
      <w:r w:rsidRPr="00D428A7">
        <w:rPr>
          <w:sz w:val="16"/>
          <w:szCs w:val="16"/>
        </w:rPr>
        <w:t>Doorn</w:t>
      </w:r>
      <w:proofErr w:type="spellEnd"/>
      <w:r w:rsidRPr="00D428A7">
        <w:rPr>
          <w:sz w:val="16"/>
          <w:szCs w:val="16"/>
        </w:rPr>
        <w:t xml:space="preserve"> PA, Hadden RDM, et al. European Academy of Neurology/Peripheral Nerve Society Guideline on diagnosis and treatment of chronic inflammatory demyelinating polyradiculoneuropathy: Report of a joint Task Force— Second revision. </w:t>
      </w:r>
      <w:proofErr w:type="spellStart"/>
      <w:r w:rsidRPr="00D428A7">
        <w:rPr>
          <w:i/>
          <w:iCs/>
          <w:sz w:val="16"/>
          <w:szCs w:val="16"/>
        </w:rPr>
        <w:t>Eur</w:t>
      </w:r>
      <w:proofErr w:type="spellEnd"/>
      <w:r w:rsidRPr="00D428A7">
        <w:rPr>
          <w:i/>
          <w:iCs/>
          <w:sz w:val="16"/>
          <w:szCs w:val="16"/>
        </w:rPr>
        <w:t xml:space="preserve"> J Neurol</w:t>
      </w:r>
      <w:r w:rsidRPr="00D428A7">
        <w:rPr>
          <w:sz w:val="16"/>
          <w:szCs w:val="16"/>
        </w:rPr>
        <w:t>. 2021;1-28. https://doi.org/10.1111/ene.14959.</w:t>
      </w:r>
    </w:p>
    <w:sectPr w:rsidR="00E52EC9" w:rsidRPr="00D428A7" w:rsidSect="00F5286E">
      <w:pgSz w:w="12240" w:h="15840"/>
      <w:pgMar w:top="1440" w:right="1440" w:bottom="1440" w:left="1440" w:header="720" w:footer="6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5286E" w:rsidRDefault="00F5286E">
      <w:r>
        <w:separator/>
      </w:r>
    </w:p>
  </w:endnote>
  <w:endnote w:type="continuationSeparator" w:id="0">
    <w:p w:rsidR="00F5286E" w:rsidRDefault="00F52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52EC9" w:rsidRPr="006B3963" w:rsidRDefault="006B3963" w:rsidP="006B3963">
    <w:pPr>
      <w:spacing w:before="14"/>
      <w:ind w:left="20"/>
      <w:jc w:val="right"/>
      <w:rPr>
        <w:sz w:val="16"/>
      </w:rPr>
    </w:pPr>
    <w:r>
      <w:rPr>
        <w:spacing w:val="-2"/>
        <w:sz w:val="16"/>
      </w:rPr>
      <w:t>USA-</w:t>
    </w:r>
    <w:r>
      <w:rPr>
        <w:spacing w:val="-2"/>
        <w:sz w:val="16"/>
      </w:rPr>
      <w:t>HIZ-0503-MAR2</w:t>
    </w:r>
    <w:r>
      <w:rPr>
        <w:spacing w:val="-2"/>
        <w:sz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5286E" w:rsidRDefault="00F5286E">
      <w:r>
        <w:separator/>
      </w:r>
    </w:p>
  </w:footnote>
  <w:footnote w:type="continuationSeparator" w:id="0">
    <w:p w:rsidR="00F5286E" w:rsidRDefault="00F528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B3963" w:rsidRDefault="006B3963" w:rsidP="006B3963">
    <w:pPr>
      <w:spacing w:before="14"/>
      <w:rPr>
        <w:sz w:val="20"/>
      </w:rPr>
    </w:pPr>
    <w:r>
      <w:rPr>
        <w:sz w:val="20"/>
      </w:rPr>
      <w:t>Chronic</w:t>
    </w:r>
    <w:r>
      <w:rPr>
        <w:spacing w:val="-7"/>
        <w:sz w:val="20"/>
      </w:rPr>
      <w:t xml:space="preserve"> </w:t>
    </w:r>
    <w:r>
      <w:rPr>
        <w:sz w:val="20"/>
      </w:rPr>
      <w:t>Inflammatory</w:t>
    </w:r>
    <w:r>
      <w:rPr>
        <w:spacing w:val="-6"/>
        <w:sz w:val="20"/>
      </w:rPr>
      <w:t xml:space="preserve"> </w:t>
    </w:r>
    <w:r>
      <w:rPr>
        <w:sz w:val="20"/>
      </w:rPr>
      <w:t>Demyelinating</w:t>
    </w:r>
    <w:r>
      <w:rPr>
        <w:spacing w:val="-7"/>
        <w:sz w:val="20"/>
      </w:rPr>
      <w:t xml:space="preserve"> </w:t>
    </w:r>
    <w:r>
      <w:rPr>
        <w:sz w:val="20"/>
      </w:rPr>
      <w:t>Polyneuropathy</w:t>
    </w:r>
    <w:r>
      <w:rPr>
        <w:spacing w:val="-7"/>
        <w:sz w:val="20"/>
      </w:rPr>
      <w:t xml:space="preserve"> </w:t>
    </w:r>
    <w:r>
      <w:rPr>
        <w:sz w:val="20"/>
      </w:rPr>
      <w:t>Appeal</w:t>
    </w:r>
    <w:r>
      <w:rPr>
        <w:spacing w:val="-7"/>
        <w:sz w:val="20"/>
      </w:rPr>
      <w:t xml:space="preserve"> </w:t>
    </w:r>
    <w:r>
      <w:rPr>
        <w:sz w:val="20"/>
      </w:rPr>
      <w:t>Template</w:t>
    </w:r>
    <w:r>
      <w:rPr>
        <w:spacing w:val="-6"/>
        <w:sz w:val="20"/>
      </w:rPr>
      <w:t xml:space="preserve"> </w:t>
    </w:r>
    <w:r>
      <w:rPr>
        <w:spacing w:val="-2"/>
        <w:sz w:val="20"/>
      </w:rPr>
      <w:t>Letter</w:t>
    </w:r>
  </w:p>
  <w:p w:rsidR="00E52EC9" w:rsidRDefault="00E52EC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21E6A"/>
    <w:multiLevelType w:val="hybridMultilevel"/>
    <w:tmpl w:val="E42C180C"/>
    <w:lvl w:ilvl="0" w:tplc="3142FD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8B651C"/>
    <w:multiLevelType w:val="hybridMultilevel"/>
    <w:tmpl w:val="7AC66B5C"/>
    <w:lvl w:ilvl="0" w:tplc="237CAD50">
      <w:numFmt w:val="bullet"/>
      <w:lvlText w:val="•"/>
      <w:lvlJc w:val="left"/>
      <w:pPr>
        <w:ind w:left="840" w:hanging="360"/>
      </w:pPr>
      <w:rPr>
        <w:rFonts w:ascii="Arial" w:eastAsia="Arial" w:hAnsi="Arial" w:cs="Arial" w:hint="default"/>
        <w:spacing w:val="0"/>
        <w:w w:val="130"/>
        <w:lang w:val="en-US" w:eastAsia="en-US" w:bidi="ar-SA"/>
      </w:rPr>
    </w:lvl>
    <w:lvl w:ilvl="1" w:tplc="51AEEA16">
      <w:numFmt w:val="bullet"/>
      <w:lvlText w:val="•"/>
      <w:lvlJc w:val="left"/>
      <w:pPr>
        <w:ind w:left="1770" w:hanging="360"/>
      </w:pPr>
      <w:rPr>
        <w:rFonts w:hint="default"/>
        <w:lang w:val="en-US" w:eastAsia="en-US" w:bidi="ar-SA"/>
      </w:rPr>
    </w:lvl>
    <w:lvl w:ilvl="2" w:tplc="CA6C2FA6">
      <w:numFmt w:val="bullet"/>
      <w:lvlText w:val="•"/>
      <w:lvlJc w:val="left"/>
      <w:pPr>
        <w:ind w:left="2700" w:hanging="360"/>
      </w:pPr>
      <w:rPr>
        <w:rFonts w:hint="default"/>
        <w:lang w:val="en-US" w:eastAsia="en-US" w:bidi="ar-SA"/>
      </w:rPr>
    </w:lvl>
    <w:lvl w:ilvl="3" w:tplc="74B23AE8">
      <w:numFmt w:val="bullet"/>
      <w:lvlText w:val="•"/>
      <w:lvlJc w:val="left"/>
      <w:pPr>
        <w:ind w:left="3630" w:hanging="360"/>
      </w:pPr>
      <w:rPr>
        <w:rFonts w:hint="default"/>
        <w:lang w:val="en-US" w:eastAsia="en-US" w:bidi="ar-SA"/>
      </w:rPr>
    </w:lvl>
    <w:lvl w:ilvl="4" w:tplc="51465BA0"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 w:tplc="9236A99A">
      <w:numFmt w:val="bullet"/>
      <w:lvlText w:val="•"/>
      <w:lvlJc w:val="left"/>
      <w:pPr>
        <w:ind w:left="5490" w:hanging="360"/>
      </w:pPr>
      <w:rPr>
        <w:rFonts w:hint="default"/>
        <w:lang w:val="en-US" w:eastAsia="en-US" w:bidi="ar-SA"/>
      </w:rPr>
    </w:lvl>
    <w:lvl w:ilvl="6" w:tplc="2B98F4DA">
      <w:numFmt w:val="bullet"/>
      <w:lvlText w:val="•"/>
      <w:lvlJc w:val="left"/>
      <w:pPr>
        <w:ind w:left="6420" w:hanging="360"/>
      </w:pPr>
      <w:rPr>
        <w:rFonts w:hint="default"/>
        <w:lang w:val="en-US" w:eastAsia="en-US" w:bidi="ar-SA"/>
      </w:rPr>
    </w:lvl>
    <w:lvl w:ilvl="7" w:tplc="1946F31C">
      <w:numFmt w:val="bullet"/>
      <w:lvlText w:val="•"/>
      <w:lvlJc w:val="left"/>
      <w:pPr>
        <w:ind w:left="7350" w:hanging="360"/>
      </w:pPr>
      <w:rPr>
        <w:rFonts w:hint="default"/>
        <w:lang w:val="en-US" w:eastAsia="en-US" w:bidi="ar-SA"/>
      </w:rPr>
    </w:lvl>
    <w:lvl w:ilvl="8" w:tplc="1EB8D008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3AB66D0"/>
    <w:multiLevelType w:val="hybridMultilevel"/>
    <w:tmpl w:val="D04A2F9A"/>
    <w:lvl w:ilvl="0" w:tplc="9A1467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A76DDD"/>
    <w:multiLevelType w:val="hybridMultilevel"/>
    <w:tmpl w:val="DADE1606"/>
    <w:lvl w:ilvl="0" w:tplc="3142FD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2831644">
    <w:abstractNumId w:val="1"/>
  </w:num>
  <w:num w:numId="2" w16cid:durableId="1874224624">
    <w:abstractNumId w:val="2"/>
  </w:num>
  <w:num w:numId="3" w16cid:durableId="64569807">
    <w:abstractNumId w:val="3"/>
  </w:num>
  <w:num w:numId="4" w16cid:durableId="150341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EC9"/>
    <w:rsid w:val="00590787"/>
    <w:rsid w:val="006B3963"/>
    <w:rsid w:val="00D428A7"/>
    <w:rsid w:val="00E52EC9"/>
    <w:rsid w:val="00F52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2DD39E"/>
  <w15:docId w15:val="{B7E045BF-38E5-C445-98D2-163FDC1B6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14"/>
      <w:ind w:left="20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B39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396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B39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3963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449</Words>
  <Characters>2703</Characters>
  <Application>Microsoft Office Word</Application>
  <DocSecurity>0</DocSecurity>
  <Lines>57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Lardinois, Corrine US/KOP</dc:creator>
  <cp:lastModifiedBy>Anna Torrence</cp:lastModifiedBy>
  <cp:revision>3</cp:revision>
  <dcterms:created xsi:type="dcterms:W3CDTF">2024-03-22T21:20:00Z</dcterms:created>
  <dcterms:modified xsi:type="dcterms:W3CDTF">2024-03-22T21:28:00Z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2022-03-25T00:00:00Z</vt:filetime>
  </property>
  <property fmtid="{D5CDD505-2E9C-101B-9397-08002B2CF9AE}" pid="3" name="Creator">
    <vt:lpwstr>Adobe Acrobat Pro DC (32-bit) 22.1.20085</vt:lpwstr>
  </property>
  <property fmtid="{D5CDD505-2E9C-101B-9397-08002B2CF9AE}" pid="4" name="LastSaved">
    <vt:filetime>2024-03-22T00:00:00Z</vt:filetime>
  </property>
  <property fmtid="{D5CDD505-2E9C-101B-9397-08002B2CF9AE}" pid="5" name="Producer">
    <vt:lpwstr>Adobe Acrobat Pro DC (32-bit) 22.1.20085</vt:lpwstr>
  </property>
</Properties>
</file>